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rPr>
        <w:t xml:space="preserve">Meeting Minutes for: Friday, March 12, 2021 from 10 am -11:00 am</w:t>
      </w:r>
    </w:p>
    <w:p>
      <w:pPr>
        <w:jc w:val="center"/>
      </w:pPr>
      <w:r>
        <w:rPr>
          <w:rFonts w:ascii="Times" w:hAnsi="Times" w:cs="Times"/>
          <w:sz w:val="24"/>
          <w:sz-cs w:val="24"/>
          <w:b/>
        </w:rPr>
        <w:t xml:space="preserve">Zoom meeting </w:t>
      </w:r>
    </w:p>
    <w:p>
      <w:pPr>
        <w:jc w:val="center"/>
      </w:pPr>
      <w:r>
        <w:rPr>
          <w:rFonts w:ascii="Times" w:hAnsi="Times" w:cs="Times"/>
          <w:sz w:val="21"/>
          <w:sz-cs w:val="21"/>
          <w:color w:val="232333"/>
        </w:rPr>
        <w:t xml:space="preserve"> </w:t>
      </w:r>
      <w:r>
        <w:rPr>
          <w:rFonts w:ascii="Times" w:hAnsi="Times" w:cs="Times"/>
          <w:sz w:val="21"/>
          <w:sz-cs w:val="21"/>
          <w:color w:val="0E71EB"/>
        </w:rPr>
        <w:t xml:space="preserve">https://zoom.us/meeting/register/tJ0pc-isrz8sH9bGSCcyMOXuC746vuHQR5lK</w:t>
      </w:r>
    </w:p>
    <w:p>
      <w:pPr/>
      <w:r>
        <w:rPr>
          <w:rFonts w:ascii="Times" w:hAnsi="Times" w:cs="Times"/>
          <w:sz w:val="21"/>
          <w:sz-cs w:val="21"/>
          <w:color w:val="0E71EB"/>
        </w:rPr>
        <w:t xml:space="preserve"/>
      </w:r>
    </w:p>
    <w:p>
      <w:pPr/>
      <w:r>
        <w:rPr>
          <w:rFonts w:ascii="Times" w:hAnsi="Times" w:cs="Times"/>
          <w:sz w:val="24"/>
          <w:sz-cs w:val="24"/>
          <w:color w:val="00000A"/>
        </w:rPr>
        <w:t xml:space="preserve">10:05</w:t>
        <w:tab/>
        <w:t xml:space="preserve"/>
      </w:r>
      <w:r>
        <w:rPr>
          <w:rFonts w:ascii="Times" w:hAnsi="Times" w:cs="Times"/>
          <w:sz w:val="24"/>
          <w:sz-cs w:val="24"/>
        </w:rPr>
        <w:t xml:space="preserve"/>
        <w:tab/>
        <w:t xml:space="preserve"/>
      </w:r>
      <w:r>
        <w:rPr>
          <w:rFonts w:ascii="Times" w:hAnsi="Times" w:cs="Times"/>
          <w:sz w:val="24"/>
          <w:sz-cs w:val="24"/>
          <w:i/>
          <w:color w:val="00000A"/>
        </w:rPr>
        <w:t xml:space="preserve">Call to Order</w:t>
      </w:r>
    </w:p>
    <w:p>
      <w:pPr/>
      <w:r>
        <w:rPr>
          <w:rFonts w:ascii="Times" w:hAnsi="Times" w:cs="Times"/>
          <w:sz w:val="24"/>
          <w:sz-cs w:val="24"/>
          <w:color w:val="00000A"/>
        </w:rPr>
        <w:t xml:space="preserve"/>
        <w:tab/>
        <w:t xml:space="preserve"/>
        <w:tab/>
        <w:t xml:space="preserve"> Introductions </w:t>
      </w:r>
      <w:r>
        <w:rPr>
          <w:rFonts w:ascii="Times" w:hAnsi="Times" w:cs="Times"/>
          <w:sz w:val="24"/>
          <w:sz-cs w:val="24"/>
          <w:color w:val="C00000"/>
        </w:rPr>
        <w:t xml:space="preserve">Jeannie Habben, Nancy McPherson, Jon Cottington, Bobby </w:t>
      </w:r>
    </w:p>
    <w:p>
      <w:pPr>
        <w:ind w:left="2160"/>
      </w:pPr>
      <w:r>
        <w:rPr>
          <w:rFonts w:ascii="Times" w:hAnsi="Times" w:cs="Times"/>
          <w:sz w:val="24"/>
          <w:sz-cs w:val="24"/>
          <w:color w:val="C00000"/>
        </w:rPr>
        <w:t xml:space="preserve">Macauley, Nick DeHart, Rubie Tefferteller, Jamie Hinricks, Johnnie Siliznoff, David Konno</w:t>
      </w:r>
    </w:p>
    <w:p>
      <w:pPr>
        <w:ind w:left="360"/>
      </w:pPr>
      <w:r>
        <w:rPr>
          <w:rFonts w:ascii="Times" w:hAnsi="Times" w:cs="Times"/>
          <w:sz w:val="24"/>
          <w:sz-cs w:val="24"/>
          <w:i/>
          <w:color w:val="00000A"/>
        </w:rPr>
        <w:t xml:space="preserve">    </w:t>
        <w:tab/>
        <w:t xml:space="preserve"/>
        <w:tab/>
        <w:t xml:space="preserve"/>
        <w:tab/>
        <w:t xml:space="preserve">Approval of the Agenda </w:t>
      </w:r>
      <w:r>
        <w:rPr>
          <w:rFonts w:ascii="Times" w:hAnsi="Times" w:cs="Times"/>
          <w:sz w:val="24"/>
          <w:sz-cs w:val="24"/>
          <w:i/>
          <w:color w:val="C00000"/>
        </w:rPr>
        <w:t xml:space="preserve">Nancy made motion to accept the agenda, David 2</w:t>
      </w:r>
      <w:r>
        <w:rPr>
          <w:rFonts w:ascii="Times" w:hAnsi="Times" w:cs="Times"/>
          <w:sz w:val="24"/>
          <w:sz-cs w:val="24"/>
          <w:i/>
          <w:vertAlign w:val="superscript"/>
          <w:color w:val="C00000"/>
        </w:rPr>
        <w:t xml:space="preserve">nd</w:t>
      </w:r>
      <w:r>
        <w:rPr>
          <w:rFonts w:ascii="Times" w:hAnsi="Times" w:cs="Times"/>
          <w:sz w:val="24"/>
          <w:sz-cs w:val="24"/>
          <w:i/>
          <w:color w:val="C00000"/>
        </w:rPr>
        <w:t xml:space="preserve">, </w:t>
      </w:r>
    </w:p>
    <w:p>
      <w:pPr/>
      <w:r>
        <w:rPr>
          <w:rFonts w:ascii="Times" w:hAnsi="Times" w:cs="Times"/>
          <w:sz w:val="24"/>
          <w:sz-cs w:val="24"/>
          <w:color w:val="C00000"/>
        </w:rPr>
        <w:t xml:space="preserve"/>
        <w:tab/>
        <w:t xml:space="preserve"/>
        <w:tab/>
        <w:t xml:space="preserve"/>
        <w:tab/>
        <w:t xml:space="preserve">Motion carried</w:t>
      </w:r>
    </w:p>
    <w:p>
      <w:pPr>
        <w:ind w:left="1080"/>
      </w:pPr>
      <w:r>
        <w:rPr>
          <w:rFonts w:ascii="Times" w:hAnsi="Times" w:cs="Times"/>
          <w:sz w:val="24"/>
          <w:sz-cs w:val="24"/>
          <w:i/>
          <w:color w:val="00000A"/>
        </w:rPr>
        <w:t xml:space="preserve">Public Comment </w:t>
      </w:r>
    </w:p>
    <w:p>
      <w:pPr/>
      <w:r>
        <w:rPr>
          <w:rFonts w:ascii="Times" w:hAnsi="Times" w:cs="Times"/>
          <w:sz w:val="24"/>
          <w:sz-cs w:val="24"/>
          <w:i/>
          <w:color w:val="00000A"/>
        </w:rPr>
        <w:t xml:space="preserve"/>
      </w:r>
    </w:p>
    <w:p>
      <w:pPr>
        <w:ind w:left="360"/>
      </w:pPr>
      <w:r>
        <w:rPr>
          <w:rFonts w:ascii="Times" w:hAnsi="Times" w:cs="Times"/>
          <w:sz w:val="24"/>
          <w:sz-cs w:val="24"/>
          <w:i/>
          <w:color w:val="00000A"/>
        </w:rPr>
        <w:t xml:space="preserve">10:05</w:t>
        <w:tab/>
        <w:t xml:space="preserve"/>
        <w:tab/>
        <w:t xml:space="preserve">Consent Agenda </w:t>
      </w:r>
      <w:r>
        <w:rPr>
          <w:rFonts w:ascii="Times" w:hAnsi="Times" w:cs="Times"/>
          <w:sz w:val="24"/>
          <w:sz-cs w:val="24"/>
          <w:i/>
          <w:color w:val="C00000"/>
        </w:rPr>
        <w:t xml:space="preserve">David made the motion to accept the Consent Agenda, Nancy </w:t>
      </w:r>
    </w:p>
    <w:p>
      <w:pPr/>
      <w:r>
        <w:rPr>
          <w:rFonts w:ascii="Times" w:hAnsi="Times" w:cs="Times"/>
          <w:sz w:val="24"/>
          <w:sz-cs w:val="24"/>
          <w:color w:val="C00000"/>
        </w:rPr>
        <w:t xml:space="preserve"/>
        <w:tab/>
        <w:t xml:space="preserve"/>
        <w:tab/>
        <w:t xml:space="preserve"/>
        <w:tab/>
        <w:t xml:space="preserve">2</w:t>
      </w:r>
      <w:r>
        <w:rPr>
          <w:rFonts w:ascii="Times" w:hAnsi="Times" w:cs="Times"/>
          <w:sz w:val="24"/>
          <w:sz-cs w:val="24"/>
          <w:vertAlign w:val="superscript"/>
          <w:color w:val="C00000"/>
        </w:rPr>
        <w:t xml:space="preserve">nd</w:t>
      </w:r>
      <w:r>
        <w:rPr>
          <w:rFonts w:ascii="Times" w:hAnsi="Times" w:cs="Times"/>
          <w:sz w:val="24"/>
          <w:sz-cs w:val="24"/>
          <w:color w:val="C00000"/>
        </w:rPr>
        <w:t xml:space="preserve">, Motion carried</w:t>
      </w:r>
    </w:p>
    <w:p>
      <w:pPr/>
      <w:r>
        <w:rPr>
          <w:rFonts w:ascii="Times" w:hAnsi="Times" w:cs="Times"/>
          <w:sz w:val="24"/>
          <w:sz-cs w:val="24"/>
        </w:rPr>
        <w:t xml:space="preserve">Approval of the Minutes of February 12, 2020</w:t>
      </w:r>
    </w:p>
    <w:p>
      <w:pPr/>
      <w:r>
        <w:rPr>
          <w:rFonts w:ascii="Times" w:hAnsi="Times" w:cs="Times"/>
          <w:sz w:val="24"/>
          <w:sz-cs w:val="24"/>
        </w:rPr>
        <w:t xml:space="preserve">Financial report </w:t>
      </w:r>
    </w:p>
    <w:p>
      <w:pPr>
        <w:ind w:left="2160"/>
      </w:pPr>
      <w:r>
        <w:rPr>
          <w:rFonts w:ascii="Times" w:hAnsi="Times" w:cs="Times"/>
          <w:sz w:val="24"/>
          <w:sz-cs w:val="24"/>
        </w:rPr>
        <w:t xml:space="preserve"/>
      </w:r>
    </w:p>
    <w:p>
      <w:pPr/>
      <w:r>
        <w:rPr>
          <w:rFonts w:ascii="Times" w:hAnsi="Times" w:cs="Times"/>
          <w:sz w:val="24"/>
          <w:sz-cs w:val="24"/>
        </w:rPr>
        <w:t xml:space="preserve">10:15</w:t>
        <w:tab/>
        <w:t xml:space="preserve"/>
        <w:tab/>
        <w:t xml:space="preserve">     Reports – Please limit to 10 minutes per organization</w:t>
      </w:r>
    </w:p>
    <w:p>
      <w:pPr/>
      <w:r>
        <w:rPr>
          <w:rFonts w:ascii="Times" w:hAnsi="Times" w:cs="Times"/>
          <w:sz w:val="24"/>
          <w:sz-cs w:val="24"/>
        </w:rPr>
        <w:t xml:space="preserve">NRCS – including Civil Rights Discussion – Johnnie Siliznoff  </w:t>
      </w:r>
      <w:r>
        <w:rPr>
          <w:rFonts w:ascii="Times" w:hAnsi="Times" w:cs="Times"/>
          <w:sz w:val="24"/>
          <w:sz-cs w:val="24"/>
          <w:color w:val="C00000"/>
        </w:rPr>
        <w:t xml:space="preserve">New Secretary of Agriculture Tom Vilsak has been appointed, but no Chief of NRCS. There is an acting chief, Terry Cosby. Staffing levels are staying the same at this point, but due to COVID there is a limit of 25% in office, just one staff member per day. Johnnie asks that we promote CSP – Conservation Security Program, where land owners receive payment over 5 years for maintaining conservation plans. Approximately $2 million in EQIP requests for Madera Field Office includes both Air Quality and Forestry programs. with 10 contracts coming from CRCD. Batching period extended to March 17 with an additional period in June. 23 practices are up for review this year. 169 total practices with all reviewed every 5 years. He will send the link for the comment period along with the CSP program to Julie for distribution to Board members. March is Women’s History month and March 23 is National Ag Day, a time to remember those that provide food to our Nation. </w:t>
      </w:r>
    </w:p>
    <w:p>
      <w:pPr/>
      <w:r>
        <w:rPr>
          <w:rFonts w:ascii="Times" w:hAnsi="Times" w:cs="Times"/>
          <w:sz w:val="24"/>
          <w:sz-cs w:val="24"/>
        </w:rPr>
        <w:t xml:space="preserve">Madera County Water Resources – Jeannie Habben</w:t>
      </w:r>
      <w:r>
        <w:rPr>
          <w:rFonts w:ascii="Times" w:hAnsi="Times" w:cs="Times"/>
          <w:sz w:val="24"/>
          <w:sz-cs w:val="24"/>
          <w:color w:val="C00000"/>
        </w:rPr>
        <w:t xml:space="preserve"> Oakhurst River Parkway (ORP) has a new group joining in on the work plan. The 1602 permit from Fish &amp; Wildlife application for the Valley portion is complete and open for 60-day comment period. Once F &amp; W parameters are identified, Madera County will complete the 1602 permit application for the ORP. Indian Lakes IRWM grant through Prop 1 funding is signed. This will install 550 new water meters in the Indian Lakes area. Creek Fire: 42 homes affected in Madera County. They have been inspected for hazard materials and debris removal. 30 of these properties have signed Right of Entry forms, still working on the remaining 12.  Bobby reports that Jackass Rock Camp and Wagner’s at Mammoth Pool were both denied CALOSHA funding due to the commercial nature of the properties. Jeannie states that Madera Chowchilla RCD had a MOU with Jackass Rock Camp and Johnnie will connect Bobby with Laurel Angel from MCRCD. Jeannie continues with Emergency Action Plan which will create a map of roads for evacuation in Madera County will reach out to organizations once completed to be local community keepers of map copies. She feels CRCD would be a good organization for this task. Jeannie’s department has a new hire that will be attending next month’s meeting. Discussion regarding milkweed seeds to ORP. Jeannie will let us know when they are ready for them. </w:t>
      </w:r>
    </w:p>
    <w:p>
      <w:pPr/>
      <w:r>
        <w:rPr>
          <w:rFonts w:ascii="Times" w:hAnsi="Times" w:cs="Times"/>
          <w:sz w:val="24"/>
          <w:sz-cs w:val="24"/>
        </w:rPr>
        <w:t xml:space="preserve">Madera County – Bobby Macauley </w:t>
      </w:r>
      <w:r>
        <w:rPr>
          <w:rFonts w:ascii="Times" w:hAnsi="Times" w:cs="Times"/>
          <w:sz w:val="24"/>
          <w:sz-cs w:val="24"/>
          <w:color w:val="C00000"/>
        </w:rPr>
        <w:t xml:space="preserve">Town Hall on April 1 covering Fire Prevention and Home Hardening. Julie will present Firewise along with other attendees: CALFIRE, American Forests, YSRCDC, USFS, Self Help, etc. The County is still looking for WORK FORCE supervising organizations to coordinate work. This grant will cover payroll, but supervision is needed for work crews. COVID news: March 15 the State is releasing a rental assistance program. It will cover 80% of back rents with landlords agreeing to write off 20%. New guideline criteria will help our County move into the Red Tier with vaccinations increasing to 2 million statewide. They expect Madera County to hit the Red Tier within 2 weeks. </w:t>
      </w:r>
    </w:p>
    <w:p>
      <w:pPr/>
      <w:r>
        <w:rPr>
          <w:rFonts w:ascii="Times" w:hAnsi="Times" w:cs="Times"/>
          <w:sz w:val="24"/>
          <w:sz-cs w:val="24"/>
        </w:rPr>
        <w:t xml:space="preserve">Firewise &amp; RCPP – Nick </w:t>
      </w:r>
      <w:r>
        <w:rPr>
          <w:rFonts w:ascii="Times" w:hAnsi="Times" w:cs="Times"/>
          <w:sz w:val="24"/>
          <w:sz-cs w:val="24"/>
          <w:color w:val="C00000"/>
        </w:rPr>
        <w:t xml:space="preserve">10 RCPP contracts in the current batching period, with 4-5 more in process for the next batching period. Nick has met with Kelly and Blair from Sierra RCD for the NRCS Post Disaster program. They are sharing methods of outreach. Firewise: community kickoff meeting is March 18 with members from 15 communities invited and Shawn Fairbanks from CALFIRE. The Service Crew with Americorp/United Way will be working this month on homes in Firewise communities assisting Elderly homeowners with risk assessments and hand work.</w:t>
      </w:r>
    </w:p>
    <w:p>
      <w:pPr/>
      <w:r>
        <w:rPr>
          <w:rFonts w:ascii="Times" w:hAnsi="Times" w:cs="Times"/>
          <w:sz w:val="24"/>
          <w:sz-cs w:val="24"/>
        </w:rPr>
        <w:t xml:space="preserve">Yosemite Sequoia RC &amp; D – Rubie &amp; Jamie – </w:t>
      </w:r>
      <w:r>
        <w:rPr>
          <w:rFonts w:ascii="Times" w:hAnsi="Times" w:cs="Times"/>
          <w:sz w:val="24"/>
          <w:sz-cs w:val="24"/>
          <w:color w:val="C00000"/>
        </w:rPr>
        <w:t xml:space="preserve">Nick is doing a great job with outreach for Firewise. YSRCDC has been awarded a Firesafe Council grant for outreach including preparedness materials that they will share with CRCD. They now have ad space with Sierra News Online that will include Firewise that will include info link to CRCD. The council’s MOU for collaborations with sponsoring organization is up for review. They are sending it to partners for feedback. The results will include sharing their master stewardship agreement with USFS with partners. </w:t>
      </w:r>
    </w:p>
    <w:p>
      <w:pPr/>
      <w:r>
        <w:rPr>
          <w:rFonts w:ascii="Times" w:hAnsi="Times" w:cs="Times"/>
          <w:sz w:val="24"/>
          <w:sz-cs w:val="24"/>
        </w:rPr>
        <w:t xml:space="preserve">Executive Director report – Julie </w:t>
      </w:r>
      <w:r>
        <w:rPr>
          <w:rFonts w:ascii="Times" w:hAnsi="Times" w:cs="Times"/>
          <w:sz w:val="24"/>
          <w:sz-cs w:val="24"/>
          <w:color w:val="C00000"/>
        </w:rPr>
        <w:t xml:space="preserve">see attached written report</w:t>
      </w:r>
    </w:p>
    <w:p>
      <w:pPr/>
      <w:r>
        <w:rPr>
          <w:rFonts w:ascii="Times" w:hAnsi="Times" w:cs="Times"/>
          <w:sz w:val="24"/>
          <w:sz-cs w:val="24"/>
          <w:color w:val="C00000"/>
        </w:rPr>
        <w:t xml:space="preserve"/>
      </w:r>
    </w:p>
    <w:p>
      <w:pPr/>
      <w:r>
        <w:rPr>
          <w:rFonts w:ascii="Times" w:hAnsi="Times" w:cs="Times"/>
          <w:sz w:val="24"/>
          <w:sz-cs w:val="24"/>
          <w:i/>
          <w:color w:val="00000A"/>
        </w:rPr>
        <w:t xml:space="preserve">10:45</w:t>
        <w:tab/>
        <w:t xml:space="preserve"/>
        <w:tab/>
        <w:t xml:space="preserve">Old Business</w:t>
      </w:r>
    </w:p>
    <w:p>
      <w:pPr/>
      <w:r>
        <w:rPr>
          <w:rFonts w:ascii="Times" w:hAnsi="Times" w:cs="Times"/>
          <w:sz w:val="24"/>
          <w:sz-cs w:val="24"/>
        </w:rPr>
        <w:t xml:space="preserve">Succession Planning – Additional Staff: Grant Writer contract with Mariposa RCD </w:t>
      </w:r>
      <w:r>
        <w:rPr>
          <w:rFonts w:ascii="Times" w:hAnsi="Times" w:cs="Times"/>
          <w:sz w:val="24"/>
          <w:sz-cs w:val="24"/>
          <w:color w:val="C00000"/>
        </w:rPr>
        <w:t xml:space="preserve">Mariposa sent a sample MOU and contract. I will complete with edits to relate to our program and will send to board for review. Julie is hoping to have this in place in order to have Mariposa help with CALFIRE grant application. NACD Conservation Resource Tech position job posting sent to board for approval. Jon asks if ARCGIS is really required or if preferred would be better. All agreed. Julie will resend job post to Nancy for grammar review. Motion made by Nancy, 2</w:t>
      </w:r>
      <w:r>
        <w:rPr>
          <w:rFonts w:ascii="Times" w:hAnsi="Times" w:cs="Times"/>
          <w:sz w:val="24"/>
          <w:sz-cs w:val="24"/>
          <w:vertAlign w:val="superscript"/>
          <w:color w:val="C00000"/>
        </w:rPr>
        <w:t xml:space="preserve">nd</w:t>
      </w:r>
      <w:r>
        <w:rPr>
          <w:rFonts w:ascii="Times" w:hAnsi="Times" w:cs="Times"/>
          <w:sz w:val="24"/>
          <w:sz-cs w:val="24"/>
          <w:color w:val="C00000"/>
        </w:rPr>
        <w:t xml:space="preserve"> by David to move forward with job posting pending grammar review; Motion carried. </w:t>
      </w:r>
    </w:p>
    <w:p>
      <w:pPr>
        <w:ind w:left="2160"/>
      </w:pPr>
      <w:r>
        <w:rPr>
          <w:rFonts w:ascii="Times" w:hAnsi="Times" w:cs="Times"/>
          <w:sz w:val="24"/>
          <w:sz-cs w:val="24"/>
          <w:color w:val="C00000"/>
        </w:rPr>
        <w:t xml:space="preserve"/>
      </w:r>
    </w:p>
    <w:p>
      <w:pPr>
        <w:ind w:left="360"/>
      </w:pPr>
      <w:r>
        <w:rPr>
          <w:rFonts w:ascii="Times" w:hAnsi="Times" w:cs="Times"/>
          <w:sz w:val="24"/>
          <w:sz-cs w:val="24"/>
          <w:i/>
          <w:color w:val="00000A"/>
        </w:rPr>
        <w:t xml:space="preserve">11:00</w:t>
        <w:tab/>
        <w:t xml:space="preserve"/>
        <w:tab/>
        <w:t xml:space="preserve">New Business</w:t>
      </w:r>
    </w:p>
    <w:p>
      <w:pPr/>
      <w:r>
        <w:rPr>
          <w:rFonts w:ascii="Times" w:hAnsi="Times" w:cs="Times"/>
          <w:sz w:val="24"/>
          <w:sz-cs w:val="24"/>
        </w:rPr>
        <w:t xml:space="preserve">CALFIRE Fire Prevention grant opportunity </w:t>
      </w:r>
      <w:r>
        <w:rPr>
          <w:rFonts w:ascii="Times" w:hAnsi="Times" w:cs="Times"/>
          <w:sz w:val="24"/>
          <w:sz-cs w:val="24"/>
          <w:color w:val="C00000"/>
        </w:rPr>
        <w:t xml:space="preserve">see ED report and Mariposa contract discussion</w:t>
      </w:r>
    </w:p>
    <w:p>
      <w:pPr/>
      <w:r>
        <w:rPr>
          <w:rFonts w:ascii="Times" w:hAnsi="Times" w:cs="Times"/>
          <w:sz w:val="24"/>
          <w:sz-cs w:val="24"/>
        </w:rPr>
        <w:t xml:space="preserve">CRCD Correspondence </w:t>
      </w:r>
      <w:r>
        <w:rPr>
          <w:rFonts w:ascii="Times" w:hAnsi="Times" w:cs="Times"/>
          <w:sz w:val="24"/>
          <w:sz-cs w:val="24"/>
          <w:color w:val="C00000"/>
        </w:rPr>
        <w:t xml:space="preserve">none</w:t>
      </w:r>
    </w:p>
    <w:p>
      <w:pPr/>
      <w:r>
        <w:rPr>
          <w:rFonts w:ascii="Times" w:hAnsi="Times" w:cs="Times"/>
          <w:sz w:val="24"/>
          <w:sz-cs w:val="24"/>
        </w:rPr>
        <w:t xml:space="preserve">Bills – Mileage </w:t>
      </w:r>
      <w:r>
        <w:rPr>
          <w:rFonts w:ascii="Times" w:hAnsi="Times" w:cs="Times"/>
          <w:sz w:val="24"/>
          <w:sz-cs w:val="24"/>
          <w:color w:val="C00000"/>
        </w:rPr>
        <w:t xml:space="preserve">Motion made by Nancy to set approval for mileage payments up to $100 per month without direct board approval.  Jon 2</w:t>
      </w:r>
      <w:r>
        <w:rPr>
          <w:rFonts w:ascii="Times" w:hAnsi="Times" w:cs="Times"/>
          <w:sz w:val="24"/>
          <w:sz-cs w:val="24"/>
          <w:vertAlign w:val="superscript"/>
          <w:color w:val="C00000"/>
        </w:rPr>
        <w:t xml:space="preserve">nd</w:t>
      </w:r>
      <w:r>
        <w:rPr>
          <w:rFonts w:ascii="Times" w:hAnsi="Times" w:cs="Times"/>
          <w:sz w:val="24"/>
          <w:sz-cs w:val="24"/>
          <w:color w:val="C00000"/>
        </w:rPr>
        <w:t xml:space="preserve">, motion carried. Julie will add a line to Treasurer’s report to reflect any payments for mileage.</w:t>
      </w:r>
    </w:p>
    <w:p>
      <w:pPr/>
      <w:r>
        <w:rPr>
          <w:rFonts w:ascii="Times" w:hAnsi="Times" w:cs="Times"/>
          <w:sz w:val="24"/>
          <w:sz-cs w:val="24"/>
          <w:color w:val="C00000"/>
        </w:rPr>
        <w:t xml:space="preserve"/>
      </w:r>
    </w:p>
    <w:p>
      <w:pPr/>
      <w:r>
        <w:rPr>
          <w:rFonts w:ascii="Times" w:hAnsi="Times" w:cs="Times"/>
          <w:sz w:val="24"/>
          <w:sz-cs w:val="24"/>
          <w:b/>
          <w:i/>
        </w:rPr>
        <w:t xml:space="preserve">11:10</w:t>
        <w:tab/>
        <w:t xml:space="preserve"/>
      </w:r>
      <w:r>
        <w:rPr>
          <w:rFonts w:ascii="Times" w:hAnsi="Times" w:cs="Times"/>
          <w:sz w:val="24"/>
          <w:sz-cs w:val="24"/>
          <w:b/>
        </w:rPr>
        <w:t xml:space="preserve"/>
        <w:tab/>
        <w:t xml:space="preserve">Workshops / Events / Presentations </w:t>
      </w:r>
    </w:p>
    <w:p>
      <w:pPr/>
      <w:r>
        <w:rPr>
          <w:rFonts w:ascii="Times" w:hAnsi="Times" w:cs="Times"/>
          <w:sz w:val="24"/>
          <w:sz-cs w:val="24"/>
          <w:b/>
        </w:rPr>
        <w:t xml:space="preserve"/>
        <w:tab/>
        <w:t xml:space="preserve"/>
        <w:tab/>
        <w:t xml:space="preserve"/>
        <w:tab/>
        <w:t xml:space="preserve"/>
      </w:r>
    </w:p>
    <w:p>
      <w:pPr/>
      <w:r>
        <w:rPr>
          <w:rFonts w:ascii="Times" w:hAnsi="Times" w:cs="Times"/>
          <w:sz w:val="24"/>
          <w:sz-cs w:val="24"/>
          <w:b/>
        </w:rPr>
        <w:t xml:space="preserve"/>
        <w:tab/>
        <w:t xml:space="preserve"/>
        <w:tab/>
        <w:t xml:space="preserve"/>
        <w:tab/>
        <w:t xml:space="preserve">IRWM meeting: March 22, 1:30pm zoom</w:t>
      </w:r>
    </w:p>
    <w:p>
      <w:pPr/>
      <w:r>
        <w:rPr>
          <w:rFonts w:ascii="Times" w:hAnsi="Times" w:cs="Times"/>
          <w:sz w:val="24"/>
          <w:sz-cs w:val="24"/>
          <w:b/>
        </w:rPr>
        <w:t xml:space="preserve"/>
        <w:tab/>
        <w:t xml:space="preserve"/>
        <w:tab/>
        <w:t xml:space="preserve"/>
        <w:tab/>
        <w:t xml:space="preserve"/>
        <w:tab/>
        <w:t xml:space="preserve"/>
      </w:r>
    </w:p>
    <w:p>
      <w:pPr/>
      <w:r>
        <w:rPr>
          <w:rFonts w:ascii="Times" w:hAnsi="Times" w:cs="Times"/>
          <w:sz w:val="24"/>
          <w:sz-cs w:val="24"/>
          <w:b/>
        </w:rPr>
        <w:t xml:space="preserve">Next Meeting April 9, 2021</w:t>
      </w:r>
    </w:p>
    <w:p>
      <w:pPr/>
      <w:r>
        <w:rPr>
          <w:rFonts w:ascii="Times" w:hAnsi="Times" w:cs="Times"/>
          <w:sz w:val="24"/>
          <w:sz-cs w:val="24"/>
          <w:b/>
        </w:rPr>
        <w:t xml:space="preserve">ADJOURN </w:t>
      </w:r>
      <w:r>
        <w:rPr>
          <w:rFonts w:ascii="Times" w:hAnsi="Times" w:cs="Times"/>
          <w:sz w:val="24"/>
          <w:sz-cs w:val="24"/>
          <w:b/>
          <w:color w:val="C00000"/>
        </w:rPr>
        <w:t xml:space="preserve">11:40 am</w:t>
      </w:r>
    </w:p>
    <w:p>
      <w:pPr/>
      <w:r>
        <w:rPr>
          <w:rFonts w:ascii="Times" w:hAnsi="Times" w:cs="Times"/>
          <w:sz w:val="24"/>
          <w:sz-cs w:val="24"/>
          <w:b/>
          <w:color w:val="C00000"/>
        </w:rPr>
        <w:t xml:space="preserve"/>
      </w:r>
    </w:p>
    <w:sectPr>
      <w:pgSz w:w="12240" w:h="15840"/>
      <w:pgMar w:top="720" w:right="1440" w:bottom="72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Konno</dc:creator>
</cp:coreProperties>
</file>

<file path=docProps/meta.xml><?xml version="1.0" encoding="utf-8"?>
<meta xmlns="http://schemas.apple.com/cocoa/2006/metadata">
  <generator>CocoaOOXMLWriter/1894.6</generator>
</meta>
</file>